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C2" w:rsidRPr="00EC40A4" w:rsidRDefault="00EC40A4" w:rsidP="00EC40A4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Сведения об условиях питания</w:t>
      </w:r>
    </w:p>
    <w:p w:rsidR="003C16C2" w:rsidRPr="003C16C2" w:rsidRDefault="00D22AF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1226" cy="1269795"/>
            <wp:effectExtent l="0" t="0" r="0" b="6985"/>
            <wp:docPr id="1" name="Рисунок 1" descr="C:\Users\User\Downloads\organizatsiya_pitaniya_v_d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rganizatsiya_pitaniya_v_do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55" cy="12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  <w:gridCol w:w="520"/>
      </w:tblGrid>
      <w:tr w:rsidR="003C16C2" w:rsidRPr="003C16C2" w:rsidTr="003C16C2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Питание</w:t>
            </w: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— </w:t>
            </w:r>
            <w:r w:rsidRPr="003C1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один из важных факторов, обеспечивающих нормальное течение процессов роста, физического и нервно — психического развития ребенка.</w:t>
            </w: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Ухудшение качества питания приводит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      </w:r>
          </w:p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</w:t>
            </w:r>
            <w:proofErr w:type="spellStart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организаций».  МАДОУ обеспечивает гарантированное сбалансированное 5-ти разовое питание при 12 -часовом пребывании детей в детском саду по утвержденным нормам.</w:t>
            </w:r>
          </w:p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Основными принципами организации питания в нашем учреждении являются: </w:t>
            </w:r>
          </w:p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88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6185"/>
            </w:tblGrid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Соответствие энергетической ценности рациона </w:t>
                  </w:r>
                  <w:proofErr w:type="spellStart"/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энергозатратам</w:t>
                  </w:r>
                  <w:proofErr w:type="spellEnd"/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ребенка.</w:t>
                  </w:r>
                </w:p>
              </w:tc>
            </w:tr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E12E070" wp14:editId="5538FC28">
                        <wp:extent cx="1314450" cy="1525270"/>
                        <wp:effectExtent l="0" t="0" r="0" b="0"/>
                        <wp:docPr id="6" name="Рисунок 6" descr="https://dou20-kr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dou20-kr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2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Максимальное разнообразие продуктов и блюд, обеспечивающих сбалансированность рациона.</w:t>
                  </w:r>
                </w:p>
              </w:tc>
            </w:tr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14450" cy="1525270"/>
                        <wp:effectExtent l="0" t="0" r="0" b="0"/>
                        <wp:docPr id="5" name="Рисунок 5" descr="https://dou20-kr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dou20-kr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2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Сбалансированность в рационе всех заменимых и незаменимых пищевых веществ.</w:t>
                  </w:r>
                </w:p>
              </w:tc>
            </w:tr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14450" cy="1525270"/>
                        <wp:effectExtent l="0" t="0" r="0" b="0"/>
                        <wp:docPr id="4" name="Рисунок 4" descr="https://dou20-kr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dou20-kr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2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            </w:r>
                </w:p>
              </w:tc>
            </w:tr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14450" cy="1525270"/>
                        <wp:effectExtent l="0" t="0" r="0" b="0"/>
                        <wp:docPr id="3" name="Рисунок 3" descr="https://dou20-kr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dou20-kr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2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Оптимальный режим питания, обстановка, формирующая у детей навыки культуры приема пищи.</w:t>
                  </w:r>
                </w:p>
              </w:tc>
            </w:tr>
            <w:tr w:rsidR="003C16C2" w:rsidRPr="003C16C2"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14450" cy="1525270"/>
                        <wp:effectExtent l="0" t="0" r="0" b="0"/>
                        <wp:docPr id="2" name="Рисунок 2" descr="https://dou20-kr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ou20-kr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2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3C16C2" w:rsidRPr="003C16C2" w:rsidRDefault="003C16C2" w:rsidP="003C16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6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Соблюдение гигиенических требований к питанию (безопасность питания).</w:t>
                  </w:r>
                </w:p>
              </w:tc>
            </w:tr>
          </w:tbl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Для </w:t>
            </w:r>
            <w:proofErr w:type="gramStart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питания детей в учреждении создана общественная комиссия. Ежедневно снимают пробу готовых блюд на пищеблоке, оставляя запись в журнале «Бракеража готовой продукции».</w:t>
            </w:r>
          </w:p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 продукты, поступающие в детский сад, имеют документы, подтверждающие их качество и безопасность; хранятся на складе с </w:t>
            </w: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соблюдением требований </w:t>
            </w:r>
            <w:proofErr w:type="spellStart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товарного соседства.</w:t>
            </w:r>
          </w:p>
          <w:p w:rsidR="003C16C2" w:rsidRPr="003C16C2" w:rsidRDefault="003C16C2" w:rsidP="003C1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  Все блюда — собственного производства; готовятся в соответствии с технологическими картами, санитарными нормами.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16C2" w:rsidRPr="003C16C2" w:rsidRDefault="003C16C2" w:rsidP="003C1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Поговорим о питании дошкольников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холецистохолангиты</w:t>
      </w:r>
      <w:proofErr w:type="spell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Чем кормить детей дома?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>Большинство дошкольников посещают детский сад, где получают четыре раза в день необходимое по возрасту питание. Домашний рацион питания такого «организованного”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 </w:t>
      </w:r>
      <w:proofErr w:type="gram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ребенка</w:t>
      </w:r>
      <w:proofErr w:type="gram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домой, не забудьте прочитать его и постарайтесь  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 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него не выделяются пищеварительные ферменты, </w:t>
      </w:r>
      <w:proofErr w:type="spell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спазмируется</w:t>
      </w:r>
      <w:proofErr w:type="spell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 сильное кормление продолжается!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Несколько слов об аппетите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его</w:t>
      </w:r>
      <w:proofErr w:type="gram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Почему важно не спешить во время еды?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>Переваривание пищи начинается во рту, где со слюной выделяется фермент амилаза, который  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 переваренная пища проходит в двенадцатиперстную кишку, тонкую и толстую кишки – и травмирует их.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>Почему надо избегать перекармливания?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C16C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Откажитесь от </w:t>
      </w:r>
      <w:proofErr w:type="spell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фаст</w:t>
      </w:r>
      <w:proofErr w:type="spell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— </w:t>
      </w:r>
      <w:proofErr w:type="spell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фуда</w:t>
      </w:r>
      <w:proofErr w:type="spell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«как все»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«на бегу»,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фуда</w:t>
      </w:r>
      <w:proofErr w:type="spell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хочет</w:t>
      </w:r>
      <w:proofErr w:type="gram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есть основное блюдо. Именно в этом и заключается вредность так называемой мусорной еды.</w:t>
      </w:r>
    </w:p>
    <w:p w:rsidR="003C16C2" w:rsidRPr="003C16C2" w:rsidRDefault="003C16C2" w:rsidP="003C16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Следует разъяснять детям, почему полезны те или иные продукты, что они дают организму и какой вред может причинить систематическое употребление еды «фаст-фуд».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3C16C2">
        <w:rPr>
          <w:rFonts w:ascii="Arial" w:eastAsia="Times New Roman" w:hAnsi="Arial" w:cs="Arial"/>
          <w:sz w:val="28"/>
          <w:szCs w:val="28"/>
          <w:lang w:eastAsia="ru-RU"/>
        </w:rPr>
        <w:t>по больше</w:t>
      </w:r>
      <w:proofErr w:type="gramEnd"/>
      <w:r w:rsidRPr="003C16C2">
        <w:rPr>
          <w:rFonts w:ascii="Arial" w:eastAsia="Times New Roman" w:hAnsi="Arial" w:cs="Arial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мно</w:t>
      </w:r>
      <w:r w:rsidRPr="003C16C2">
        <w:rPr>
          <w:rFonts w:ascii="Arial" w:eastAsia="Times New Roman" w:hAnsi="Arial" w:cs="Arial"/>
          <w:sz w:val="24"/>
          <w:szCs w:val="24"/>
          <w:lang w:eastAsia="ru-RU"/>
        </w:rPr>
        <w:t>го.</w:t>
      </w:r>
    </w:p>
    <w:p w:rsidR="003C16C2" w:rsidRPr="003C16C2" w:rsidRDefault="00D22AF2" w:rsidP="003C16C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="003C16C2" w:rsidRPr="003C16C2">
          <w:rPr>
            <w:rFonts w:ascii="Arial" w:eastAsia="Times New Roman" w:hAnsi="Arial" w:cs="Arial"/>
            <w:caps/>
            <w:color w:val="FFFFFF"/>
            <w:sz w:val="20"/>
            <w:szCs w:val="20"/>
            <w:lang w:eastAsia="ru-RU"/>
          </w:rPr>
          <w:t>Дистанционное обучение</w:t>
        </w:r>
      </w:hyperlink>
    </w:p>
    <w:p w:rsidR="003C16C2" w:rsidRPr="003C16C2" w:rsidRDefault="00D22AF2" w:rsidP="003C16C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gtFrame="_blank" w:history="1">
        <w:r w:rsidR="003C16C2" w:rsidRPr="003C16C2">
          <w:rPr>
            <w:rFonts w:ascii="Arial" w:eastAsia="Times New Roman" w:hAnsi="Arial" w:cs="Arial"/>
            <w:caps/>
            <w:color w:val="FFFFFF"/>
            <w:sz w:val="20"/>
            <w:szCs w:val="20"/>
            <w:lang w:eastAsia="ru-RU"/>
          </w:rPr>
          <w:t>Для родителей (законных представителей)</w:t>
        </w:r>
      </w:hyperlink>
    </w:p>
    <w:p w:rsidR="003C16C2" w:rsidRPr="003C16C2" w:rsidRDefault="003C16C2" w:rsidP="00EC40A4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16C2" w:rsidRPr="003C16C2" w:rsidRDefault="003C16C2" w:rsidP="00EC40A4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16C2" w:rsidRPr="003C16C2" w:rsidRDefault="003C16C2" w:rsidP="00EC40A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16C2" w:rsidRPr="003C16C2" w:rsidRDefault="003C16C2" w:rsidP="00EC40A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16C2" w:rsidRPr="003C16C2" w:rsidRDefault="003C16C2" w:rsidP="00EC40A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16C2" w:rsidRPr="003C16C2" w:rsidRDefault="003C16C2" w:rsidP="003C16C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D39C3" w:rsidRDefault="002D39C3"/>
    <w:sectPr w:rsidR="002D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AA"/>
    <w:multiLevelType w:val="multilevel"/>
    <w:tmpl w:val="2FF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24A49"/>
    <w:multiLevelType w:val="multilevel"/>
    <w:tmpl w:val="1736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1"/>
    <w:rsid w:val="00177911"/>
    <w:rsid w:val="002D39C3"/>
    <w:rsid w:val="003C16C2"/>
    <w:rsid w:val="00D22AF2"/>
    <w:rsid w:val="00E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1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6C2"/>
    <w:rPr>
      <w:color w:val="0000FF"/>
      <w:u w:val="single"/>
    </w:rPr>
  </w:style>
  <w:style w:type="character" w:customStyle="1" w:styleId="post">
    <w:name w:val="post"/>
    <w:basedOn w:val="a0"/>
    <w:rsid w:val="003C16C2"/>
  </w:style>
  <w:style w:type="paragraph" w:styleId="a4">
    <w:name w:val="Normal (Web)"/>
    <w:basedOn w:val="a"/>
    <w:uiPriority w:val="99"/>
    <w:semiHidden/>
    <w:unhideWhenUsed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6C2"/>
    <w:rPr>
      <w:b/>
      <w:bCs/>
    </w:rPr>
  </w:style>
  <w:style w:type="paragraph" w:customStyle="1" w:styleId="c22">
    <w:name w:val="c22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6C2"/>
  </w:style>
  <w:style w:type="paragraph" w:customStyle="1" w:styleId="c28">
    <w:name w:val="c28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6C2"/>
  </w:style>
  <w:style w:type="paragraph" w:customStyle="1" w:styleId="c4">
    <w:name w:val="c4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16C2"/>
  </w:style>
  <w:style w:type="character" w:customStyle="1" w:styleId="c1">
    <w:name w:val="c1"/>
    <w:basedOn w:val="a0"/>
    <w:rsid w:val="003C16C2"/>
  </w:style>
  <w:style w:type="paragraph" w:customStyle="1" w:styleId="elementor-heading-title">
    <w:name w:val="elementor-heading-title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text">
    <w:name w:val="elementor-button-text"/>
    <w:basedOn w:val="a0"/>
    <w:rsid w:val="003C16C2"/>
  </w:style>
  <w:style w:type="paragraph" w:styleId="a6">
    <w:name w:val="Balloon Text"/>
    <w:basedOn w:val="a"/>
    <w:link w:val="a7"/>
    <w:uiPriority w:val="99"/>
    <w:semiHidden/>
    <w:unhideWhenUsed/>
    <w:rsid w:val="003C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1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6C2"/>
    <w:rPr>
      <w:color w:val="0000FF"/>
      <w:u w:val="single"/>
    </w:rPr>
  </w:style>
  <w:style w:type="character" w:customStyle="1" w:styleId="post">
    <w:name w:val="post"/>
    <w:basedOn w:val="a0"/>
    <w:rsid w:val="003C16C2"/>
  </w:style>
  <w:style w:type="paragraph" w:styleId="a4">
    <w:name w:val="Normal (Web)"/>
    <w:basedOn w:val="a"/>
    <w:uiPriority w:val="99"/>
    <w:semiHidden/>
    <w:unhideWhenUsed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6C2"/>
    <w:rPr>
      <w:b/>
      <w:bCs/>
    </w:rPr>
  </w:style>
  <w:style w:type="paragraph" w:customStyle="1" w:styleId="c22">
    <w:name w:val="c22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6C2"/>
  </w:style>
  <w:style w:type="paragraph" w:customStyle="1" w:styleId="c28">
    <w:name w:val="c28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6C2"/>
  </w:style>
  <w:style w:type="paragraph" w:customStyle="1" w:styleId="c4">
    <w:name w:val="c4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16C2"/>
  </w:style>
  <w:style w:type="character" w:customStyle="1" w:styleId="c1">
    <w:name w:val="c1"/>
    <w:basedOn w:val="a0"/>
    <w:rsid w:val="003C16C2"/>
  </w:style>
  <w:style w:type="paragraph" w:customStyle="1" w:styleId="elementor-heading-title">
    <w:name w:val="elementor-heading-title"/>
    <w:basedOn w:val="a"/>
    <w:rsid w:val="003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text">
    <w:name w:val="elementor-button-text"/>
    <w:basedOn w:val="a0"/>
    <w:rsid w:val="003C16C2"/>
  </w:style>
  <w:style w:type="paragraph" w:styleId="a6">
    <w:name w:val="Balloon Text"/>
    <w:basedOn w:val="a"/>
    <w:link w:val="a7"/>
    <w:uiPriority w:val="99"/>
    <w:semiHidden/>
    <w:unhideWhenUsed/>
    <w:rsid w:val="003C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3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2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7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515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369">
              <w:marLeft w:val="0"/>
              <w:marRight w:val="0"/>
              <w:marTop w:val="0"/>
              <w:marBottom w:val="0"/>
              <w:divBdr>
                <w:top w:val="single" w:sz="2" w:space="24" w:color="EEEEEE"/>
                <w:left w:val="single" w:sz="6" w:space="12" w:color="EEEEEE"/>
                <w:bottom w:val="single" w:sz="2" w:space="24" w:color="EEEEEE"/>
                <w:right w:val="single" w:sz="2" w:space="18" w:color="EEEEEE"/>
              </w:divBdr>
              <w:divsChild>
                <w:div w:id="2113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31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42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3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564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56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5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96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36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463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4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91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16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10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2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85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93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02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52558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80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CCCCCC"/>
                                                            <w:left w:val="single" w:sz="2" w:space="0" w:color="CCCCCC"/>
                                                            <w:bottom w:val="none" w:sz="0" w:space="0" w:color="auto"/>
                                                            <w:right w:val="single" w:sz="2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9954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63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CCCCCC"/>
                                                            <w:left w:val="single" w:sz="2" w:space="0" w:color="CCCCCC"/>
                                                            <w:bottom w:val="none" w:sz="0" w:space="0" w:color="auto"/>
                                                            <w:right w:val="single" w:sz="2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72439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26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-6kcrrbhghv8bf.xn--p1ai/distantsionnoe-obucheni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2-6kcrrbhghv8bf.xn--p1ai/dlya-roditelej-zakonnyh-predstav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2024-11-11T09:02:00Z</dcterms:created>
  <dcterms:modified xsi:type="dcterms:W3CDTF">2024-11-13T04:02:00Z</dcterms:modified>
</cp:coreProperties>
</file>